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3C8A"/>
          <w:sz w:val="64"/>
        </w:rPr>
        <w:t>«Тірі сурет»</w:t>
        <w:br/>
      </w:r>
    </w:p>
    <w:p>
      <w:pPr>
        <w:jc w:val="center"/>
      </w:pPr>
      <w:r>
        <w:rPr>
          <w:color w:val="000000"/>
          <w:sz w:val="36"/>
        </w:rPr>
        <w:t>3-сыныпқа арналған авторлық бағдарлама</w:t>
        <w:br/>
        <w:t>Бейнелеу өнері пәні бойынша факультатив курс</w:t>
      </w:r>
    </w:p>
    <w:p>
      <w:r>
        <w:rPr>
          <w:sz w:val="28"/>
        </w:rPr>
        <w:t>№53 жалпы білім беретін мектеп, Ғабит Мүсірепов атындағы</w:t>
      </w:r>
    </w:p>
    <w:p>
      <w:r>
        <w:rPr>
          <w:sz w:val="28"/>
        </w:rPr>
        <w:t>Ұсынушы: Шарапова Алия</w:t>
      </w:r>
    </w:p>
    <w:p>
      <w:r>
        <w:br/>
      </w:r>
    </w:p>
    <w:p>
      <w:r>
        <w:rPr>
          <w:b/>
          <w:color w:val="0B3C8A"/>
          <w:sz w:val="36"/>
        </w:rPr>
        <w:t>Бағдарламаның өзектілігі</w:t>
      </w:r>
    </w:p>
    <w:p/>
    <w:p>
      <w:pPr>
        <w:spacing w:after="120"/>
      </w:pPr>
      <w:r>
        <w:rPr>
          <w:color w:val="000000"/>
          <w:sz w:val="26"/>
        </w:rPr>
        <w:t>3-сынып оқушыларының қиялы мен шығармашылық қабілеті осы кезеңде белсенді дамиды.</w:t>
      </w:r>
    </w:p>
    <w:p>
      <w:pPr>
        <w:spacing w:after="120"/>
      </w:pPr>
      <w:r>
        <w:rPr>
          <w:color w:val="000000"/>
          <w:sz w:val="26"/>
        </w:rPr>
        <w:t>Бейнелеу өнері баланың эстетикалық талғамын қалыптастырып, сурет арқылы өз ойын, сезімін еркін жеткізуіне мүмкіндік береді.</w:t>
      </w:r>
    </w:p>
    <w:p>
      <w:pPr>
        <w:spacing w:after="120"/>
      </w:pPr>
      <w:r>
        <w:rPr>
          <w:color w:val="000000"/>
          <w:sz w:val="26"/>
        </w:rPr>
        <w:t>Сонымен қатар ұсақ моторика, зейін және көркемдік қабылдау қабілеті дамиды.</w:t>
      </w:r>
    </w:p>
    <w:p>
      <w:r>
        <w:br/>
      </w:r>
    </w:p>
    <w:p>
      <w:r>
        <w:rPr>
          <w:b/>
          <w:color w:val="0B3C8A"/>
          <w:sz w:val="36"/>
        </w:rPr>
        <w:t>Бағдарламаның мақсаты</w:t>
      </w:r>
    </w:p>
    <w:p/>
    <w:p>
      <w:pPr>
        <w:spacing w:after="120"/>
      </w:pPr>
      <w:r>
        <w:rPr>
          <w:color w:val="000000"/>
          <w:sz w:val="26"/>
        </w:rPr>
        <w:t>Оқушылардың шығармашылық қабілетін, эстетикалық талғамын және бейнелеу дағдыларын дамыту.</w:t>
      </w:r>
    </w:p>
    <w:p>
      <w:r>
        <w:br/>
      </w:r>
    </w:p>
    <w:p>
      <w:r>
        <w:rPr>
          <w:b/>
          <w:color w:val="0B3C8A"/>
          <w:sz w:val="36"/>
        </w:rPr>
        <w:t>Бағдарламаның міндеттері</w:t>
      </w:r>
    </w:p>
    <w:p/>
    <w:p>
      <w:pPr>
        <w:spacing w:after="120"/>
      </w:pPr>
      <w:r>
        <w:rPr>
          <w:color w:val="000000"/>
          <w:sz w:val="26"/>
        </w:rPr>
        <w:t>1. Бейнелеу өнеріне деген қызығушылығын арттыру</w:t>
      </w:r>
    </w:p>
    <w:p>
      <w:pPr>
        <w:spacing w:after="120"/>
      </w:pPr>
      <w:r>
        <w:rPr>
          <w:color w:val="000000"/>
          <w:sz w:val="26"/>
        </w:rPr>
        <w:t>2. Сурет салудың негізгі тәсілдерін меңгерту</w:t>
      </w:r>
    </w:p>
    <w:p>
      <w:pPr>
        <w:spacing w:after="120"/>
      </w:pPr>
      <w:r>
        <w:rPr>
          <w:color w:val="000000"/>
          <w:sz w:val="26"/>
        </w:rPr>
        <w:t>3. Түстерді дұрыс үйлестіру дағдыларын қалыптастыру</w:t>
      </w:r>
    </w:p>
    <w:p>
      <w:pPr>
        <w:spacing w:after="120"/>
      </w:pPr>
      <w:r>
        <w:rPr>
          <w:color w:val="000000"/>
          <w:sz w:val="26"/>
        </w:rPr>
        <w:t>4. Қиял мен шығармашылық ойлауды дамыту</w:t>
      </w:r>
    </w:p>
    <w:p>
      <w:pPr>
        <w:spacing w:after="120"/>
      </w:pPr>
      <w:r>
        <w:rPr>
          <w:color w:val="000000"/>
          <w:sz w:val="26"/>
        </w:rPr>
        <w:t>5. Өз ойын сурет арқылы жеткізе білуге үйрету</w:t>
      </w:r>
    </w:p>
    <w:p>
      <w:r>
        <w:br/>
      </w:r>
    </w:p>
    <w:p>
      <w:r>
        <w:rPr>
          <w:b/>
          <w:color w:val="0B3C8A"/>
          <w:sz w:val="36"/>
        </w:rPr>
        <w:t>Сабақтың құрылымы</w:t>
      </w:r>
    </w:p>
    <w:p/>
    <w:p>
      <w:pPr>
        <w:spacing w:after="120"/>
      </w:pPr>
      <w:r>
        <w:rPr>
          <w:color w:val="000000"/>
          <w:sz w:val="26"/>
        </w:rPr>
        <w:t>Қызығушылықты ояту (5–10 мин): Әңгіме, суреттерді қарау, ойын элементтері</w:t>
      </w:r>
    </w:p>
    <w:p>
      <w:pPr>
        <w:spacing w:after="120"/>
      </w:pPr>
      <w:r>
        <w:rPr>
          <w:color w:val="000000"/>
          <w:sz w:val="26"/>
        </w:rPr>
        <w:t>Негізгі бөлім (20–25 мин): Сурет салу, бояумен және қарындашпен жұмыс</w:t>
      </w:r>
    </w:p>
    <w:p>
      <w:pPr>
        <w:spacing w:after="120"/>
      </w:pPr>
      <w:r>
        <w:rPr>
          <w:color w:val="000000"/>
          <w:sz w:val="26"/>
        </w:rPr>
        <w:t>Бекіту (10 мин): Оқушылардың жұмыстарын талдау, пікір айту</w:t>
      </w:r>
    </w:p>
    <w:p>
      <w:pPr>
        <w:spacing w:after="120"/>
      </w:pPr>
      <w:r>
        <w:rPr>
          <w:color w:val="000000"/>
          <w:sz w:val="26"/>
        </w:rPr>
        <w:t>Рефлексия (5 мин): Әсерімен бөлісу, қорытынды жасау</w:t>
      </w:r>
    </w:p>
    <w:p>
      <w:r>
        <w:br/>
      </w:r>
    </w:p>
    <w:p>
      <w:r>
        <w:rPr>
          <w:b/>
          <w:color w:val="0B3C8A"/>
          <w:sz w:val="36"/>
        </w:rPr>
        <w:t>Тоқсандар бойынша тақырыптар</w:t>
      </w:r>
    </w:p>
    <w:p/>
    <w:p>
      <w:pPr>
        <w:spacing w:after="120"/>
      </w:pPr>
      <w:r>
        <w:rPr>
          <w:color w:val="000000"/>
          <w:sz w:val="26"/>
        </w:rPr>
        <w:t>I тоқсан: Сызықтар әлемі, Пішіндер мен бейнелер</w:t>
      </w:r>
    </w:p>
    <w:p>
      <w:pPr>
        <w:spacing w:after="120"/>
      </w:pPr>
      <w:r>
        <w:rPr>
          <w:color w:val="000000"/>
          <w:sz w:val="26"/>
        </w:rPr>
        <w:t>II тоқсан: Түстер сыры, Жыл мезгілдері суретте</w:t>
      </w:r>
    </w:p>
    <w:p>
      <w:pPr>
        <w:spacing w:after="120"/>
      </w:pPr>
      <w:r>
        <w:rPr>
          <w:color w:val="000000"/>
          <w:sz w:val="26"/>
        </w:rPr>
        <w:t>III тоқсан: Табиғат көрінісі, Жануарлар бейнесі</w:t>
      </w:r>
    </w:p>
    <w:p>
      <w:pPr>
        <w:spacing w:after="120"/>
      </w:pPr>
      <w:r>
        <w:rPr>
          <w:color w:val="000000"/>
          <w:sz w:val="26"/>
        </w:rPr>
        <w:t>IV тоқсан: Шығармашылық жұмыс, Қорытынды жоба – «Менің қиялымдағы сурет»</w:t>
      </w:r>
    </w:p>
    <w:p>
      <w:r>
        <w:br/>
      </w:r>
    </w:p>
    <w:p>
      <w:r>
        <w:rPr>
          <w:b/>
          <w:color w:val="0B3C8A"/>
          <w:sz w:val="36"/>
        </w:rPr>
        <w:t>Оқыту әдістері мен формалары</w:t>
      </w:r>
    </w:p>
    <w:p/>
    <w:p>
      <w:pPr>
        <w:spacing w:after="120"/>
      </w:pPr>
      <w:r>
        <w:rPr>
          <w:color w:val="000000"/>
          <w:sz w:val="26"/>
        </w:rPr>
        <w:t>Ойын технологиялары</w:t>
      </w:r>
    </w:p>
    <w:p>
      <w:pPr>
        <w:spacing w:after="120"/>
      </w:pPr>
      <w:r>
        <w:rPr>
          <w:color w:val="000000"/>
          <w:sz w:val="26"/>
        </w:rPr>
        <w:t>Жеке және топтық жұмыс</w:t>
      </w:r>
    </w:p>
    <w:p>
      <w:pPr>
        <w:spacing w:after="120"/>
      </w:pPr>
      <w:r>
        <w:rPr>
          <w:color w:val="000000"/>
          <w:sz w:val="26"/>
        </w:rPr>
        <w:t>Шығармашылық тапсырмалар</w:t>
      </w:r>
    </w:p>
    <w:p>
      <w:pPr>
        <w:spacing w:after="120"/>
      </w:pPr>
      <w:r>
        <w:rPr>
          <w:color w:val="000000"/>
          <w:sz w:val="26"/>
        </w:rPr>
        <w:t>Көрнекі құралдармен жұмыс (суреттер, үлгілер, иллюстрациялар)</w:t>
      </w:r>
    </w:p>
    <w:p>
      <w:r>
        <w:br/>
      </w:r>
    </w:p>
    <w:p>
      <w:r>
        <w:rPr>
          <w:b/>
          <w:color w:val="0B3C8A"/>
          <w:sz w:val="36"/>
        </w:rPr>
        <w:t>Күтілетін нәтижелер</w:t>
      </w:r>
    </w:p>
    <w:p/>
    <w:p>
      <w:pPr>
        <w:spacing w:after="120"/>
      </w:pPr>
      <w:r>
        <w:rPr>
          <w:color w:val="000000"/>
          <w:sz w:val="26"/>
        </w:rPr>
        <w:t>Сурет салу дағдылары дамиды</w:t>
      </w:r>
    </w:p>
    <w:p>
      <w:pPr>
        <w:spacing w:after="120"/>
      </w:pPr>
      <w:r>
        <w:rPr>
          <w:color w:val="000000"/>
          <w:sz w:val="26"/>
        </w:rPr>
        <w:t>Түстерді үйлестіре алады</w:t>
      </w:r>
    </w:p>
    <w:p>
      <w:pPr>
        <w:spacing w:after="120"/>
      </w:pPr>
      <w:r>
        <w:rPr>
          <w:color w:val="000000"/>
          <w:sz w:val="26"/>
        </w:rPr>
        <w:t>Шығармашылық ойлауы қалыптасады</w:t>
      </w:r>
    </w:p>
    <w:p>
      <w:pPr>
        <w:spacing w:after="120"/>
      </w:pPr>
      <w:r>
        <w:rPr>
          <w:color w:val="000000"/>
          <w:sz w:val="26"/>
        </w:rPr>
        <w:t>Бейнелеу өнеріне қызығушылығы артады</w:t>
      </w:r>
    </w:p>
    <w:p>
      <w:pPr>
        <w:spacing w:after="120"/>
      </w:pPr>
      <w:r>
        <w:rPr>
          <w:color w:val="000000"/>
          <w:sz w:val="26"/>
        </w:rPr>
        <w:t>Өз жұмысын бағалай біледі</w:t>
      </w:r>
    </w:p>
    <w:p>
      <w:r>
        <w:br/>
      </w:r>
    </w:p>
    <w:p>
      <w:r>
        <w:rPr>
          <w:b/>
          <w:color w:val="0B3C8A"/>
          <w:sz w:val="36"/>
        </w:rPr>
        <w:t>Қорытынды</w:t>
      </w:r>
    </w:p>
    <w:p/>
    <w:p>
      <w:pPr>
        <w:spacing w:after="120"/>
      </w:pPr>
      <w:r>
        <w:rPr>
          <w:color w:val="000000"/>
          <w:sz w:val="26"/>
        </w:rPr>
        <w:t>«Тірі сурет» факультатив курсы оқушылардың шығармашылық әлеуетін ашып, эстетикалық талғамын қалыптастырады және бейнелеу өнеріне деген сүйіспеншілігін арттырады.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