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083BB" w14:textId="77777777" w:rsidR="00987E44" w:rsidRDefault="00987E44" w:rsidP="00987E44">
      <w:pPr>
        <w:spacing w:line="259" w:lineRule="auto"/>
        <w:jc w:val="center"/>
        <w:rPr>
          <w:rFonts w:eastAsia="Calibri" w:cs="Times New Roman"/>
          <w:szCs w:val="28"/>
          <w:lang w:val="kk-KZ"/>
        </w:rPr>
      </w:pPr>
      <w:r>
        <w:rPr>
          <w:rFonts w:eastAsia="Calibri" w:cs="Times New Roman"/>
          <w:szCs w:val="28"/>
          <w:lang w:val="kk-KZ"/>
        </w:rPr>
        <w:t xml:space="preserve">КГУ «Таволжанская СОШ» отдела образования Успенского района, управления образования Павлодарской области </w:t>
      </w:r>
    </w:p>
    <w:p w14:paraId="498A7247" w14:textId="77777777" w:rsidR="00987E44" w:rsidRPr="00726663" w:rsidRDefault="00987E44" w:rsidP="00987E44">
      <w:pPr>
        <w:spacing w:line="259" w:lineRule="auto"/>
        <w:jc w:val="center"/>
        <w:rPr>
          <w:rFonts w:eastAsia="Calibri" w:cs="Times New Roman"/>
          <w:szCs w:val="28"/>
          <w:lang w:val="kk-KZ"/>
        </w:rPr>
      </w:pPr>
    </w:p>
    <w:p w14:paraId="5F4EE35C" w14:textId="77777777" w:rsidR="00987E44" w:rsidRDefault="00987E44" w:rsidP="00987E44">
      <w:pPr>
        <w:spacing w:after="0" w:line="259" w:lineRule="auto"/>
        <w:jc w:val="right"/>
        <w:rPr>
          <w:rFonts w:eastAsia="Calibri" w:cs="Times New Roman"/>
          <w:b/>
          <w:szCs w:val="28"/>
          <w:lang w:val="kk-KZ"/>
        </w:rPr>
      </w:pPr>
    </w:p>
    <w:p w14:paraId="2000E877" w14:textId="77777777" w:rsidR="00987E44" w:rsidRPr="00726663" w:rsidRDefault="00987E44" w:rsidP="00987E44">
      <w:pPr>
        <w:spacing w:after="0" w:line="259" w:lineRule="auto"/>
        <w:rPr>
          <w:rFonts w:eastAsia="Calibri" w:cs="Times New Roman"/>
          <w:i/>
          <w:iCs/>
          <w:szCs w:val="28"/>
          <w:lang w:val="kk-KZ"/>
        </w:rPr>
      </w:pPr>
    </w:p>
    <w:p w14:paraId="5DE2DA25" w14:textId="33A9BCFC" w:rsidR="00987E44" w:rsidRPr="001464F5" w:rsidRDefault="00987E44" w:rsidP="00987E44">
      <w:pPr>
        <w:tabs>
          <w:tab w:val="center" w:pos="4677"/>
          <w:tab w:val="right" w:pos="9355"/>
        </w:tabs>
        <w:spacing w:after="0" w:line="259" w:lineRule="auto"/>
        <w:jc w:val="center"/>
        <w:rPr>
          <w:rFonts w:eastAsia="Calibri" w:cs="Times New Roman"/>
          <w:b/>
          <w:bCs/>
          <w:sz w:val="32"/>
          <w:szCs w:val="32"/>
          <w:lang w:val="kk-KZ"/>
        </w:rPr>
      </w:pPr>
      <w:r w:rsidRPr="001464F5">
        <w:rPr>
          <w:rFonts w:eastAsia="Calibri" w:cs="Times New Roman"/>
          <w:b/>
          <w:bCs/>
          <w:sz w:val="32"/>
          <w:szCs w:val="32"/>
          <w:lang w:val="kk-KZ"/>
        </w:rPr>
        <w:t>Темербулатова Светлана Дмитриевна</w:t>
      </w:r>
      <w:r w:rsidR="001464F5">
        <w:rPr>
          <w:rFonts w:eastAsia="Calibri" w:cs="Times New Roman"/>
          <w:b/>
          <w:bCs/>
          <w:sz w:val="32"/>
          <w:szCs w:val="32"/>
          <w:lang w:val="kk-KZ"/>
        </w:rPr>
        <w:t>,</w:t>
      </w:r>
    </w:p>
    <w:p w14:paraId="62D7B121" w14:textId="11C3EC76" w:rsidR="00987E44" w:rsidRPr="001464F5" w:rsidRDefault="00987E44" w:rsidP="00987E44">
      <w:pPr>
        <w:tabs>
          <w:tab w:val="center" w:pos="4677"/>
          <w:tab w:val="right" w:pos="9355"/>
        </w:tabs>
        <w:spacing w:after="0" w:line="259" w:lineRule="auto"/>
        <w:jc w:val="center"/>
        <w:rPr>
          <w:rFonts w:eastAsia="Calibri" w:cs="Times New Roman"/>
          <w:sz w:val="32"/>
          <w:szCs w:val="32"/>
          <w:lang w:val="kk-KZ"/>
        </w:rPr>
      </w:pPr>
      <w:r w:rsidRPr="001464F5">
        <w:rPr>
          <w:rFonts w:eastAsia="Calibri" w:cs="Times New Roman"/>
          <w:sz w:val="32"/>
          <w:szCs w:val="32"/>
          <w:lang w:val="kk-KZ"/>
        </w:rPr>
        <w:t>у</w:t>
      </w:r>
      <w:r w:rsidRPr="001464F5">
        <w:rPr>
          <w:rFonts w:eastAsia="Calibri" w:cs="Times New Roman"/>
          <w:sz w:val="32"/>
          <w:szCs w:val="32"/>
          <w:lang w:val="kk-KZ"/>
        </w:rPr>
        <w:t>читель русского языка и литературы</w:t>
      </w:r>
      <w:r w:rsidR="001464F5">
        <w:rPr>
          <w:rFonts w:eastAsia="Calibri" w:cs="Times New Roman"/>
          <w:sz w:val="32"/>
          <w:szCs w:val="32"/>
          <w:lang w:val="kk-KZ"/>
        </w:rPr>
        <w:t>,</w:t>
      </w:r>
    </w:p>
    <w:p w14:paraId="32387D66" w14:textId="4706192D" w:rsidR="00987E44" w:rsidRPr="001464F5" w:rsidRDefault="00987E44" w:rsidP="00987E44">
      <w:pPr>
        <w:tabs>
          <w:tab w:val="center" w:pos="4677"/>
          <w:tab w:val="right" w:pos="9355"/>
        </w:tabs>
        <w:spacing w:after="0" w:line="259" w:lineRule="auto"/>
        <w:jc w:val="center"/>
        <w:rPr>
          <w:rFonts w:eastAsia="Calibri" w:cs="Times New Roman"/>
          <w:sz w:val="32"/>
          <w:szCs w:val="32"/>
          <w:lang w:val="kk-KZ"/>
        </w:rPr>
      </w:pPr>
      <w:r w:rsidRPr="001464F5">
        <w:rPr>
          <w:rFonts w:eastAsia="Calibri" w:cs="Times New Roman"/>
          <w:sz w:val="32"/>
          <w:szCs w:val="32"/>
          <w:lang w:val="kk-KZ"/>
        </w:rPr>
        <w:t>педагог-исследователь</w:t>
      </w:r>
    </w:p>
    <w:p w14:paraId="07B32A37" w14:textId="15A9026F" w:rsidR="00987E44" w:rsidRPr="001464F5" w:rsidRDefault="00987E44" w:rsidP="00987E44">
      <w:pPr>
        <w:tabs>
          <w:tab w:val="center" w:pos="4677"/>
          <w:tab w:val="right" w:pos="9355"/>
        </w:tabs>
        <w:spacing w:after="0" w:line="259" w:lineRule="auto"/>
        <w:jc w:val="center"/>
        <w:rPr>
          <w:rFonts w:eastAsia="Calibri" w:cs="Times New Roman"/>
          <w:sz w:val="32"/>
          <w:szCs w:val="32"/>
          <w:lang w:val="kk-KZ"/>
        </w:rPr>
      </w:pPr>
    </w:p>
    <w:p w14:paraId="7F6730AE" w14:textId="23724ACD" w:rsidR="00987E44" w:rsidRPr="001464F5" w:rsidRDefault="00987E44" w:rsidP="00987E44">
      <w:pPr>
        <w:tabs>
          <w:tab w:val="center" w:pos="4677"/>
          <w:tab w:val="right" w:pos="9355"/>
        </w:tabs>
        <w:spacing w:after="0" w:line="259" w:lineRule="auto"/>
        <w:rPr>
          <w:rFonts w:eastAsia="Calibri" w:cs="Times New Roman"/>
          <w:sz w:val="32"/>
          <w:szCs w:val="32"/>
          <w:lang w:val="kk-KZ"/>
        </w:rPr>
      </w:pPr>
    </w:p>
    <w:p w14:paraId="34C385F6" w14:textId="2109FC5E" w:rsidR="00987E44" w:rsidRPr="00726663" w:rsidRDefault="00987E44" w:rsidP="00987E44">
      <w:pPr>
        <w:tabs>
          <w:tab w:val="center" w:pos="4677"/>
          <w:tab w:val="right" w:pos="9355"/>
        </w:tabs>
        <w:spacing w:after="0" w:line="259" w:lineRule="auto"/>
        <w:rPr>
          <w:rFonts w:eastAsia="Calibri" w:cs="Times New Roman"/>
          <w:szCs w:val="28"/>
          <w:lang w:val="kk-KZ"/>
        </w:rPr>
      </w:pPr>
    </w:p>
    <w:p w14:paraId="1ECF0984" w14:textId="172376B5" w:rsidR="00987E44" w:rsidRDefault="001464F5" w:rsidP="00987E44">
      <w:pPr>
        <w:pStyle w:val="ad"/>
      </w:pPr>
      <w:r>
        <w:rPr>
          <w:rFonts w:eastAsia="Calibri"/>
          <w:noProof/>
          <w:szCs w:val="28"/>
          <w:lang w:val="kk-KZ"/>
        </w:rPr>
        <w:drawing>
          <wp:anchor distT="0" distB="0" distL="114300" distR="114300" simplePos="0" relativeHeight="251658240" behindDoc="0" locked="0" layoutInCell="1" allowOverlap="1" wp14:anchorId="50859638" wp14:editId="29CF2BA7">
            <wp:simplePos x="0" y="0"/>
            <wp:positionH relativeFrom="column">
              <wp:posOffset>1068705</wp:posOffset>
            </wp:positionH>
            <wp:positionV relativeFrom="paragraph">
              <wp:posOffset>109220</wp:posOffset>
            </wp:positionV>
            <wp:extent cx="3778250" cy="3360420"/>
            <wp:effectExtent l="0" t="0" r="0" b="0"/>
            <wp:wrapThrough wrapText="bothSides">
              <wp:wrapPolygon edited="0">
                <wp:start x="0" y="0"/>
                <wp:lineTo x="0" y="21429"/>
                <wp:lineTo x="21455" y="21429"/>
                <wp:lineTo x="21455" y="0"/>
                <wp:lineTo x="0" y="0"/>
              </wp:wrapPolygon>
            </wp:wrapThrough>
            <wp:docPr id="878801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7" b="12405"/>
                    <a:stretch/>
                  </pic:blipFill>
                  <pic:spPr bwMode="auto">
                    <a:xfrm>
                      <a:off x="0" y="0"/>
                      <a:ext cx="377825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706DB" w14:textId="1F073303" w:rsidR="00987E44" w:rsidRPr="00726663" w:rsidRDefault="001464F5" w:rsidP="00987E44">
      <w:pPr>
        <w:tabs>
          <w:tab w:val="center" w:pos="4677"/>
          <w:tab w:val="right" w:pos="9355"/>
        </w:tabs>
        <w:spacing w:after="0" w:line="259" w:lineRule="auto"/>
        <w:rPr>
          <w:rFonts w:eastAsia="Calibri" w:cs="Times New Roman"/>
          <w:szCs w:val="28"/>
          <w:lang w:val="kk-KZ"/>
        </w:rPr>
      </w:pPr>
      <w:r>
        <w:rPr>
          <w:noProof/>
        </w:rPr>
        <mc:AlternateContent>
          <mc:Choice Requires="wps">
            <w:drawing>
              <wp:inline distT="0" distB="0" distL="0" distR="0" wp14:anchorId="0573B1AC" wp14:editId="11EDFC88">
                <wp:extent cx="304800" cy="304800"/>
                <wp:effectExtent l="0" t="0" r="0" b="0"/>
                <wp:docPr id="1556569570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0B7141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989DD7A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392CBFBA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728E394C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07F0128A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5404D3BA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7B2A7414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65857E00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1EFD5499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483EE8B7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387C926C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04BB43DF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4588A877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56F345AD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15A434D1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0870975A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3E1CF9BA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74E978B1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05D71D2B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515BEC0E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7C3451C6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5F82C722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21432E43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606D6E55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5171C52C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7A63C6E0" w14:textId="77777777" w:rsidR="00987E44" w:rsidRDefault="00987E44" w:rsidP="001464F5">
      <w:pPr>
        <w:spacing w:after="0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2518D820" w14:textId="77777777" w:rsidR="001464F5" w:rsidRDefault="001464F5" w:rsidP="001464F5">
      <w:pPr>
        <w:spacing w:after="0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5FEA2494" w14:textId="77777777" w:rsidR="00987E44" w:rsidRDefault="00987E44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Cs w:val="28"/>
          <w:lang w:eastAsia="ru-RU"/>
          <w14:ligatures w14:val="none"/>
        </w:rPr>
      </w:pPr>
    </w:p>
    <w:p w14:paraId="099C64E7" w14:textId="348A3DB3" w:rsidR="000933F5" w:rsidRPr="00213B3B" w:rsidRDefault="000933F5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 w:val="32"/>
          <w:szCs w:val="32"/>
          <w:lang w:eastAsia="ru-RU"/>
          <w14:ligatures w14:val="none"/>
        </w:rPr>
      </w:pPr>
      <w:r w:rsidRPr="00213B3B">
        <w:rPr>
          <w:rFonts w:eastAsia="Times New Roman" w:cs="Times New Roman"/>
          <w:b/>
          <w:bCs/>
          <w:color w:val="404040"/>
          <w:kern w:val="0"/>
          <w:sz w:val="32"/>
          <w:szCs w:val="32"/>
          <w:lang w:eastAsia="ru-RU"/>
          <w14:ligatures w14:val="none"/>
        </w:rPr>
        <w:lastRenderedPageBreak/>
        <w:t>Эссе.</w:t>
      </w:r>
    </w:p>
    <w:p w14:paraId="69D8462D" w14:textId="3E6D7E8B" w:rsidR="00E73996" w:rsidRPr="00213B3B" w:rsidRDefault="00E73996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 w:val="32"/>
          <w:szCs w:val="32"/>
          <w:lang w:eastAsia="ru-RU"/>
          <w14:ligatures w14:val="none"/>
        </w:rPr>
      </w:pPr>
      <w:r w:rsidRPr="00213B3B">
        <w:rPr>
          <w:rFonts w:eastAsia="Times New Roman" w:cs="Times New Roman"/>
          <w:b/>
          <w:bCs/>
          <w:color w:val="404040"/>
          <w:kern w:val="0"/>
          <w:sz w:val="32"/>
          <w:szCs w:val="32"/>
          <w:lang w:eastAsia="ru-RU"/>
          <w14:ligatures w14:val="none"/>
        </w:rPr>
        <w:t>Точки роста в моем профессиональном развитии:</w:t>
      </w:r>
    </w:p>
    <w:p w14:paraId="32A61092" w14:textId="7562D482" w:rsidR="00E73996" w:rsidRPr="00213B3B" w:rsidRDefault="00E73996" w:rsidP="000933F5">
      <w:pPr>
        <w:spacing w:after="0"/>
        <w:jc w:val="center"/>
        <w:rPr>
          <w:rFonts w:eastAsia="Times New Roman" w:cs="Times New Roman"/>
          <w:b/>
          <w:bCs/>
          <w:color w:val="404040"/>
          <w:kern w:val="0"/>
          <w:sz w:val="32"/>
          <w:szCs w:val="32"/>
          <w:lang w:eastAsia="ru-RU"/>
          <w14:ligatures w14:val="none"/>
        </w:rPr>
      </w:pPr>
      <w:r w:rsidRPr="00213B3B">
        <w:rPr>
          <w:rFonts w:eastAsia="Times New Roman" w:cs="Times New Roman"/>
          <w:b/>
          <w:bCs/>
          <w:color w:val="404040"/>
          <w:kern w:val="0"/>
          <w:sz w:val="32"/>
          <w:szCs w:val="32"/>
          <w:lang w:eastAsia="ru-RU"/>
          <w14:ligatures w14:val="none"/>
        </w:rPr>
        <w:t>как я учусь у своих учеников</w:t>
      </w:r>
      <w:r w:rsidR="000933F5" w:rsidRPr="00213B3B">
        <w:rPr>
          <w:rFonts w:eastAsia="Times New Roman" w:cs="Times New Roman"/>
          <w:b/>
          <w:bCs/>
          <w:color w:val="404040"/>
          <w:kern w:val="0"/>
          <w:sz w:val="32"/>
          <w:szCs w:val="32"/>
          <w:lang w:eastAsia="ru-RU"/>
          <w14:ligatures w14:val="none"/>
        </w:rPr>
        <w:t>.</w:t>
      </w:r>
    </w:p>
    <w:p w14:paraId="4E64FEB5" w14:textId="77777777" w:rsidR="005A7910" w:rsidRPr="00213B3B" w:rsidRDefault="005A7910" w:rsidP="000933F5">
      <w:pPr>
        <w:spacing w:after="0"/>
        <w:jc w:val="center"/>
        <w:rPr>
          <w:rFonts w:eastAsia="Times New Roman" w:cs="Times New Roman"/>
          <w:color w:val="404040"/>
          <w:kern w:val="0"/>
          <w:sz w:val="32"/>
          <w:szCs w:val="32"/>
          <w:lang w:eastAsia="ru-RU"/>
          <w14:ligatures w14:val="none"/>
        </w:rPr>
      </w:pPr>
    </w:p>
    <w:p w14:paraId="04883C68" w14:textId="5C52CF03" w:rsidR="00E73996" w:rsidRDefault="00E73996" w:rsidP="00E73996">
      <w:pPr>
        <w:spacing w:after="0"/>
        <w:ind w:firstLine="709"/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</w:pPr>
      <w:r w:rsidRPr="00E73996"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  <w:t>Когда осенью листья пишут золотыми буквами на асфальте, а в классе пахнет свежей типографской краской от новых учебников, я особенно остро чувствую: быть учителем — значит находиться в вечном диалоге с</w:t>
      </w:r>
      <w:r w:rsidR="001464F5"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  <w:t>о</w:t>
      </w:r>
      <w:r w:rsidRPr="00E73996"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  <w:t xml:space="preserve"> временем. Каждый учебный год — как чистый лист, где прошлые ошибки превращаются в мудрость, а новые вопросы учеников становятся точками роста. В этом удивительном танце между традицией и новаторством, между правилами и исключениями, между "так принято" и "а если попробовать иначе" — рождается мой профессиональный путь, где каждая остановка — не конец, а лишь многоточие, за которым следует новое предложение...</w:t>
      </w:r>
    </w:p>
    <w:p w14:paraId="1BAC89AF" w14:textId="77777777" w:rsidR="00E73996" w:rsidRDefault="00E73996" w:rsidP="00E73996">
      <w:pPr>
        <w:spacing w:after="0"/>
        <w:ind w:firstLine="709"/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</w:pPr>
      <w:r w:rsidRPr="00E73996"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  <w:t>Одной из первых моих точек роста стало преодоление страха перед ошибками. Долгое время я считала, что учитель — это эталон грамотности и безупречности, пока однажды на уроке не допустила опечатку на доске. Вместо смеха или замечаний я услышала: «Ну и что? Исправим!» Это простое слово «исправим» стало для меня откровением. Я поняла, что важно не избегать ошибок, а показывать, как их исправлять. Теперь мы с учениками вместе ищем ляпы в школьной газете, разбираем мемы с грамматическими ошибками и даже проводим «День нарочитых опечаток» — так правила запоминаются лучше, чем при зубрежке.</w:t>
      </w:r>
    </w:p>
    <w:p w14:paraId="041D95D1" w14:textId="59B63CF7" w:rsidR="00E73996" w:rsidRDefault="00E73996" w:rsidP="00E73996">
      <w:pPr>
        <w:spacing w:after="0"/>
        <w:ind w:firstLine="709"/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</w:pPr>
      <w:r w:rsidRPr="00E73996"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  <w:t xml:space="preserve">Еще одна важная точка роста — это осознание, что литература не существует отдельно от жизни. Однажды, разбирая «Героя нашего времени», я предложила ученикам провести параллели между Печориным и современными блогерами. Кто-то сравнил его с </w:t>
      </w:r>
      <w:r w:rsidR="00736318"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  <w:t>т</w:t>
      </w:r>
      <w:r w:rsidR="00736318" w:rsidRPr="00736318"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  <w:t>рендсеттер</w:t>
      </w:r>
      <w:r w:rsidR="00736318"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  <w:t>ом</w:t>
      </w:r>
      <w:r w:rsidRPr="00E73996"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  <w:t>, который экспериментирует с чужими жизнями ради контента, а кто-то сказал, что его «дневники» — это ранний прообраз сторис. Завязалась дискуссия, в которой даже те, кто обычно отмалчивался, начали спорить о мотивах поступков героя. С тех пор я ищу способы связать классику с реалиями подростков: например, изучаем «Ревизора» через призму коррупционных скандалов в соцсетях, а сцену дуэли Онегина и Ленского разбираем как конфликт в групповом чате.</w:t>
      </w:r>
    </w:p>
    <w:p w14:paraId="2A8F2C26" w14:textId="6772F7C9" w:rsidR="00E73996" w:rsidRDefault="00E73996" w:rsidP="00E73996">
      <w:pPr>
        <w:spacing w:after="0"/>
        <w:ind w:firstLine="709"/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</w:pPr>
      <w:r w:rsidRPr="00E73996"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  <w:t xml:space="preserve">Но, пожалуй, самый важный урок за последние годы — это умение слушать. Раньше я думала, что главное — донести материал, но однажды после урока ко мне подошла девочка и сказала: «Мне кажется, Татьяна Ларина </w:t>
      </w:r>
      <w:r w:rsidR="00770811"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  <w:t xml:space="preserve">так </w:t>
      </w:r>
      <w:r w:rsidRPr="00E73996"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  <w:t>поступила не потому, что была «нравственным идеалом», а потому что просто устала от любви». Это заставило меня пересмотреть привычные трактовки. Теперь я чаще задаю открытые вопросы: «А как ты это понимаешь?», «Почему герой поступил именно так?» Иногда ответы детей заставляют и меня взглянуть на текст по-новому — например, когда они доказывают, что Чичиков — не просто мошенник, а жертва системы, или что Катерина из «Грозы» не «луч света», а человек в отчаянной депрессии.</w:t>
      </w:r>
    </w:p>
    <w:p w14:paraId="624AACA0" w14:textId="071174A7" w:rsidR="00E73996" w:rsidRDefault="00E73996" w:rsidP="00E73996">
      <w:pPr>
        <w:spacing w:after="0"/>
        <w:ind w:firstLine="709"/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</w:pPr>
      <w:r w:rsidRPr="00E73996"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  <w:lastRenderedPageBreak/>
        <w:t xml:space="preserve">Профессиональное развитие учителя — это не про курсы повышения квалификации (хотя и они важны), а про готовность меняться. Иногда точки роста болезненны — например, когда понимаешь, что твой идеально подготовленный урок провалился, потому что классу скучно. Иногда — </w:t>
      </w:r>
      <w:r w:rsidR="005A7910" w:rsidRPr="00E73996"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  <w:t>вдохновляюще</w:t>
      </w:r>
      <w:r w:rsidRPr="00E73996"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  <w:t>, как момент, когда самый «слабый» ученик вдруг пишет глубокое сочинение. Но именно эти моменты и делают профессию живой. Я все еще учусь. И, кажется, в этом — главный секрет: если учитель перестает расти, он перестает учить.</w:t>
      </w:r>
    </w:p>
    <w:p w14:paraId="1FC0EDAB" w14:textId="6C09E36D" w:rsidR="00213B3B" w:rsidRPr="00213B3B" w:rsidRDefault="00213B3B" w:rsidP="00213B3B">
      <w:pPr>
        <w:spacing w:after="0"/>
        <w:ind w:firstLine="709"/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</w:pPr>
      <w:r w:rsidRPr="00213B3B"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  <w:t>Завтра утром, когда первые лучи солнца заиграют на корешках учебников в моём шкафу, я снова открою дверь класса. И пусть за окном будет дождь или метель, за этими партами всегда царит особый микроклимат – здесь тепло даже в самую стужу. Тепло от детских улыбок, от тетрадных страниц, где рядом с кляксами расцветают гениальные мысли.</w:t>
      </w:r>
    </w:p>
    <w:p w14:paraId="16764978" w14:textId="77777777" w:rsidR="00213B3B" w:rsidRDefault="00213B3B" w:rsidP="00213B3B">
      <w:pPr>
        <w:spacing w:after="0"/>
        <w:ind w:firstLine="709"/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</w:pPr>
      <w:r w:rsidRPr="00213B3B"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  <w:t xml:space="preserve">Я давно поняла: мы растим не оценки, а человека. И в этом самая прекрасная </w:t>
      </w:r>
      <w:r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  <w:t>магия</w:t>
      </w:r>
      <w:r w:rsidRPr="00213B3B"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  <w:t xml:space="preserve"> нашей профессии – как из обычных слов, мела и бумаги рождается что-то большее. Когда-то я боялась не успеть «пройти программу». Теперь знаю – главное пройти вместе. Не к контрольной точке четверти, а к тому моменту, когда в глазах ребёнка отразится настоящее понимание. И тогда все учебники, все методички становятся лишь фоном для этого главного таинства – диалога между поколениями.</w:t>
      </w:r>
    </w:p>
    <w:p w14:paraId="1057E4E6" w14:textId="77777777" w:rsidR="00770811" w:rsidRPr="00770811" w:rsidRDefault="00770811" w:rsidP="00770811">
      <w:pPr>
        <w:spacing w:after="0"/>
        <w:ind w:firstLine="709"/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</w:pPr>
    </w:p>
    <w:p w14:paraId="02347D10" w14:textId="16D32881" w:rsidR="00770811" w:rsidRPr="00E73996" w:rsidRDefault="00770811" w:rsidP="00E73996">
      <w:pPr>
        <w:spacing w:after="0"/>
        <w:ind w:firstLine="709"/>
        <w:rPr>
          <w:rFonts w:eastAsia="Times New Roman" w:cs="Times New Roman"/>
          <w:color w:val="404040"/>
          <w:kern w:val="0"/>
          <w:szCs w:val="28"/>
          <w:lang w:eastAsia="ru-RU"/>
          <w14:ligatures w14:val="none"/>
        </w:rPr>
      </w:pPr>
    </w:p>
    <w:sectPr w:rsidR="00770811" w:rsidRPr="00E7399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996"/>
    <w:rsid w:val="000933F5"/>
    <w:rsid w:val="001464F5"/>
    <w:rsid w:val="00213B3B"/>
    <w:rsid w:val="005A7910"/>
    <w:rsid w:val="006C0B77"/>
    <w:rsid w:val="006C6180"/>
    <w:rsid w:val="00727B01"/>
    <w:rsid w:val="00736318"/>
    <w:rsid w:val="00770811"/>
    <w:rsid w:val="008242FF"/>
    <w:rsid w:val="00870751"/>
    <w:rsid w:val="00922C48"/>
    <w:rsid w:val="00987E44"/>
    <w:rsid w:val="00AD0A2B"/>
    <w:rsid w:val="00B27070"/>
    <w:rsid w:val="00B915B7"/>
    <w:rsid w:val="00E73996"/>
    <w:rsid w:val="00E74146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71747"/>
  <w15:chartTrackingRefBased/>
  <w15:docId w15:val="{E7914BDC-C4E5-43E2-998F-D228D66C7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739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39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399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399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399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399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399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399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399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399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739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7399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73996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73996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E73996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E73996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E73996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E73996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E7399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739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7399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739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739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73996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E7399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7399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739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73996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E73996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987E44"/>
    <w:rPr>
      <w:b/>
      <w:bCs/>
    </w:rPr>
  </w:style>
  <w:style w:type="paragraph" w:styleId="ad">
    <w:name w:val="Normal (Web)"/>
    <w:basedOn w:val="a"/>
    <w:uiPriority w:val="99"/>
    <w:semiHidden/>
    <w:unhideWhenUsed/>
    <w:rsid w:val="00987E44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3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29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086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8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5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2025-04-11T03:36:00Z</dcterms:created>
  <dcterms:modified xsi:type="dcterms:W3CDTF">2025-04-15T17:26:00Z</dcterms:modified>
</cp:coreProperties>
</file>