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4858" w:type="pct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9"/>
        <w:gridCol w:w="1175"/>
        <w:gridCol w:w="3697"/>
        <w:gridCol w:w="1407"/>
        <w:gridCol w:w="1383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1292" w:type="pct"/>
            <w:gridSpan w:val="2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Бөлім:  </w:t>
            </w:r>
          </w:p>
        </w:tc>
        <w:tc>
          <w:tcPr>
            <w:tcW w:w="3707" w:type="pct"/>
            <w:gridSpan w:val="4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Consolas" w:cs="Times New Roman"/>
                <w:b/>
                <w:bCs/>
                <w:lang w:val="kk-KZ"/>
              </w:rPr>
              <w:t>Парасат пайымы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1292" w:type="pct"/>
            <w:gridSpan w:val="2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Сынып: </w:t>
            </w:r>
          </w:p>
        </w:tc>
        <w:tc>
          <w:tcPr>
            <w:tcW w:w="3707" w:type="pct"/>
            <w:gridSpan w:val="4"/>
          </w:tcPr>
          <w:p>
            <w:pPr>
              <w:widowControl w:val="0"/>
              <w:spacing w:after="0" w:line="240" w:lineRule="auto"/>
              <w:rPr>
                <w:rFonts w:hint="default"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lang w:val="kk-KZ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1292" w:type="pct"/>
            <w:gridSpan w:val="2"/>
          </w:tcPr>
          <w:p>
            <w:pPr>
              <w:widowControl w:val="0"/>
              <w:spacing w:after="0" w:line="240" w:lineRule="auto"/>
              <w:rPr>
                <w:rFonts w:hint="default"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lang w:val="kk-KZ"/>
              </w:rPr>
              <w:t>Пән мұғалімі:</w:t>
            </w:r>
          </w:p>
        </w:tc>
        <w:tc>
          <w:tcPr>
            <w:tcW w:w="3707" w:type="pct"/>
            <w:gridSpan w:val="4"/>
          </w:tcPr>
          <w:p>
            <w:pPr>
              <w:widowControl w:val="0"/>
              <w:spacing w:after="0" w:line="240" w:lineRule="auto"/>
              <w:rPr>
                <w:rFonts w:hint="default"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Мусатаева</w:t>
            </w:r>
            <w:r>
              <w:rPr>
                <w:rFonts w:hint="default" w:ascii="Times New Roman" w:hAnsi="Times New Roman" w:eastAsia="Times New Roman" w:cs="Times New Roman"/>
                <w:b/>
                <w:lang w:val="kk-KZ"/>
              </w:rPr>
              <w:t xml:space="preserve"> Н.Б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5000" w:type="pct"/>
            <w:gridSpan w:val="6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Күні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1292" w:type="pct"/>
            <w:gridSpan w:val="2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Сабақтың тақырыбы </w:t>
            </w:r>
          </w:p>
        </w:tc>
        <w:tc>
          <w:tcPr>
            <w:tcW w:w="3707" w:type="pct"/>
            <w:gridSpan w:val="4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pacing w:val="2"/>
                <w:lang w:val="kk-KZ"/>
              </w:rPr>
              <w:t>А. Кемелбаева «Шашты әңгімесі»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292" w:type="pct"/>
            <w:gridSpan w:val="2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zh-CN"/>
              </w:rPr>
              <w:t>Оқу бағдарламасына сәйкес оқыту мақсаттары</w:t>
            </w:r>
          </w:p>
        </w:tc>
        <w:tc>
          <w:tcPr>
            <w:tcW w:w="3707" w:type="pct"/>
            <w:gridSpan w:val="4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10.1.3.1 көркем шығармадағы кейіпкерлер жүйесін жинақтау мен даралау;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10.2.2.1 автор бейнесінің шығармадағы белгілі бір оқиғадағы көрінісін анықтау.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292" w:type="pct"/>
            <w:gridSpan w:val="2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Сабақтың мақсаты</w:t>
            </w:r>
          </w:p>
        </w:tc>
        <w:tc>
          <w:tcPr>
            <w:tcW w:w="3707" w:type="pct"/>
            <w:gridSpan w:val="4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Көркем шығармадағы кейіпкерлер жүйесін жинақтау мен даралау;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Автор бейнесінің шығармадағы белгілі бір оқиғадағы көрінісін анықтау.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5000" w:type="pct"/>
            <w:gridSpan w:val="6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Сабақ барысы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6" w:type="pc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</w:rPr>
              <w:t>Сабақтың кезеңі/ уақыт</w:t>
            </w:r>
          </w:p>
        </w:tc>
        <w:tc>
          <w:tcPr>
            <w:tcW w:w="2347" w:type="pct"/>
            <w:gridSpan w:val="2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</w:rPr>
              <w:t>Педагогтің әрекеті</w:t>
            </w:r>
          </w:p>
        </w:tc>
        <w:tc>
          <w:tcPr>
            <w:tcW w:w="677" w:type="pc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</w:rPr>
              <w:t>Оқушының әрекеті</w:t>
            </w:r>
          </w:p>
        </w:tc>
        <w:tc>
          <w:tcPr>
            <w:tcW w:w="666" w:type="pc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</w:rPr>
              <w:t>Бағалау</w:t>
            </w:r>
          </w:p>
        </w:tc>
        <w:tc>
          <w:tcPr>
            <w:tcW w:w="581" w:type="pc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</w:rPr>
              <w:t>Ресурс</w:t>
            </w:r>
            <w:r>
              <w:rPr>
                <w:rFonts w:hint="default" w:ascii="Times New Roman" w:hAnsi="Times New Roman" w:eastAsia="Calibri" w:cs="Times New Roman"/>
                <w:b/>
                <w:color w:val="000000"/>
                <w:lang w:val="kk-KZ"/>
              </w:rPr>
              <w:t>-т</w:t>
            </w:r>
            <w:r>
              <w:rPr>
                <w:rFonts w:ascii="Times New Roman" w:hAnsi="Times New Roman" w:eastAsia="Calibri" w:cs="Times New Roman"/>
                <w:b/>
                <w:color w:val="000000"/>
              </w:rPr>
              <w:t>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726" w:type="pct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Сабақтың басы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</w:tc>
        <w:tc>
          <w:tcPr>
            <w:tcW w:w="2347" w:type="pct"/>
            <w:gridSpan w:val="2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lang w:val="kk-KZ" w:eastAsia="en-GB"/>
              </w:rPr>
            </w:pPr>
            <w:r>
              <w:rPr>
                <w:rFonts w:ascii="Times New Roman" w:hAnsi="Times New Roman" w:eastAsia="Calibri" w:cs="Times New Roman"/>
                <w:b/>
                <w:lang w:val="kk-KZ" w:eastAsia="en-GB"/>
              </w:rPr>
              <w:t>І. Ұйымдастыру кезеңі:</w:t>
            </w:r>
            <w:r>
              <w:rPr>
                <w:rFonts w:ascii="Times New Roman" w:hAnsi="Times New Roman" w:eastAsia="Calibri" w:cs="Times New Roman"/>
                <w:lang w:val="kk-KZ" w:eastAsia="en-GB"/>
              </w:rPr>
              <w:t xml:space="preserve"> </w:t>
            </w:r>
          </w:p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lang w:val="kk-KZ" w:eastAsia="en-GB"/>
              </w:rPr>
            </w:pPr>
            <w:r>
              <w:rPr>
                <w:rFonts w:ascii="Times New Roman" w:hAnsi="Times New Roman" w:eastAsia="Calibri" w:cs="Times New Roman"/>
                <w:lang w:val="kk-KZ" w:eastAsia="en-GB"/>
              </w:rPr>
              <w:t>Оқушылармен амандасу. Назарын сабаққа аудару.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lang w:val="kk-KZ"/>
              </w:rPr>
              <w:t xml:space="preserve">Жағымды психологиялық ахуал қалыптастыру: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lang w:val="kk-KZ"/>
              </w:rPr>
              <w:t xml:space="preserve"> Тренинг «Мен досымды....теңеймін. Себебі....»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lang w:val="kk-KZ"/>
              </w:rPr>
              <w:t>Не үшін қолдандың ? Несімен ұқсаттың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lang w:val="kk-KZ"/>
              </w:rPr>
              <w:t>Шығармадан өзіңне қандай әсер алдың?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eastAsia="Times New Roman" w:cs="Times New Roman CYR"/>
                <w:lang w:val="kk-KZ" w:eastAsia="en-GB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iCs/>
                <w:color w:val="222222"/>
                <w:u w:val="single"/>
                <w:lang w:val="kk-KZ" w:eastAsia="ru-RU"/>
              </w:rPr>
              <w:t xml:space="preserve">Қызығушылықты ояту кезеңі. </w:t>
            </w:r>
            <w:r>
              <w:rPr>
                <w:rFonts w:ascii="Times New Roman" w:hAnsi="Times New Roman" w:eastAsia="Times New Roman" w:cs="Times New Roman"/>
                <w:lang w:val="kk-KZ" w:eastAsia="en-GB"/>
              </w:rPr>
              <w:t>М. Шоқайдың оныншы атасы</w:t>
            </w:r>
            <w:r>
              <w:rPr>
                <w:rFonts w:ascii="Cambria" w:hAnsi="Cambria" w:eastAsia="Times New Roman" w:cs="Cambria"/>
                <w:lang w:val="kk-KZ" w:eastAsia="en-GB"/>
              </w:rPr>
              <w:t xml:space="preserve"> </w:t>
            </w:r>
            <w:r>
              <w:rPr>
                <w:rFonts w:ascii="Times New Roman CYR" w:hAnsi="Times New Roman CYR" w:eastAsia="Times New Roman" w:cs="Times New Roman CYR"/>
                <w:lang w:val="kk-KZ" w:eastAsia="en-GB"/>
              </w:rPr>
              <w:t xml:space="preserve"> Шашты туралы интернет ресурстарынан мәлімет іздестіріңдер. Жазушы не себепті ол кісі туралы әңгіме жазды деп ойлайсыздар?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Дескриптор: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Шашты туралы мәлімет іздейді;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Интернет ресурстарынан мәлімет іздестіреді;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Ойларын дәлелдейді.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eastAsia="Times New Roman" w:cs="Times New Roman CYR"/>
                <w:lang w:val="kk-KZ" w:eastAsia="en-GB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ҚБ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Оқушылар сабақтың мақсаты айқандап, бағалау критерийлері, күтілетін нәтиже түсіндіріледі.</w:t>
            </w:r>
          </w:p>
        </w:tc>
        <w:tc>
          <w:tcPr>
            <w:tcW w:w="677" w:type="pct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Оқушылар</w:t>
            </w:r>
            <w:r>
              <w:rPr>
                <w:rFonts w:hint="default" w:ascii="Times New Roman" w:hAnsi="Times New Roman" w:eastAsia="Calibri" w:cs="Times New Roman"/>
                <w:lang w:val="kk-KZ"/>
              </w:rPr>
              <w:t>-</w:t>
            </w:r>
            <w:r>
              <w:rPr>
                <w:rFonts w:ascii="Times New Roman" w:hAnsi="Times New Roman" w:eastAsia="Calibri" w:cs="Times New Roman"/>
                <w:lang w:val="kk-KZ"/>
              </w:rPr>
              <w:t>мен амандасу. Назарын сабаққа аудару.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Сынып оқушылары Шашты туралы мәлімет іздейді;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Интернет ресурстарынан мәлімет іздестіреді;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Сабақтың тақырыбы мен мақсатын анықтайды.</w:t>
            </w:r>
          </w:p>
        </w:tc>
        <w:tc>
          <w:tcPr>
            <w:tcW w:w="666" w:type="pct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tabs>
                <w:tab w:val="left" w:pos="735"/>
              </w:tabs>
              <w:spacing w:after="0"/>
              <w:rPr>
                <w:rFonts w:ascii="Times New Roman" w:hAnsi="Times New Roman" w:cs="Times New Roman"/>
                <w:kern w:val="2"/>
                <w:sz w:val="22"/>
                <w:lang w:val="kk-KZ" w:eastAsia="en-GB"/>
              </w:rPr>
            </w:pPr>
            <w:r>
              <w:rPr>
                <w:rFonts w:ascii="Times New Roman" w:hAnsi="Times New Roman" w:cs="Times New Roman"/>
                <w:kern w:val="2"/>
                <w:sz w:val="22"/>
                <w:lang w:val="kk-KZ" w:eastAsia="en-GB"/>
              </w:rPr>
              <w:t>Талқылау кезінде   оқушылардың</w:t>
            </w:r>
            <w:r>
              <w:rPr>
                <w:rFonts w:hint="default" w:ascii="Times New Roman" w:hAnsi="Times New Roman" w:cs="Times New Roman"/>
                <w:kern w:val="2"/>
                <w:sz w:val="22"/>
                <w:lang w:val="en-US" w:eastAsia="en-GB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2"/>
                <w:lang w:val="kk-KZ" w:eastAsia="en-GB"/>
              </w:rPr>
              <w:t>айтыл</w:t>
            </w:r>
            <w:r>
              <w:rPr>
                <w:rFonts w:hint="default" w:ascii="Times New Roman" w:hAnsi="Times New Roman" w:cs="Times New Roman"/>
                <w:kern w:val="2"/>
                <w:sz w:val="22"/>
                <w:lang w:val="en-US" w:eastAsia="en-GB"/>
              </w:rPr>
              <w:t>-</w:t>
            </w:r>
            <w:r>
              <w:rPr>
                <w:rFonts w:ascii="Times New Roman" w:hAnsi="Times New Roman" w:cs="Times New Roman"/>
                <w:kern w:val="2"/>
                <w:sz w:val="22"/>
                <w:lang w:val="kk-KZ" w:eastAsia="en-GB"/>
              </w:rPr>
              <w:t>ған пікір</w:t>
            </w:r>
            <w:r>
              <w:rPr>
                <w:rFonts w:hint="default" w:ascii="Times New Roman" w:hAnsi="Times New Roman" w:cs="Times New Roman"/>
                <w:kern w:val="2"/>
                <w:sz w:val="22"/>
                <w:lang w:val="en-US" w:eastAsia="en-GB"/>
              </w:rPr>
              <w:t>-</w:t>
            </w:r>
            <w:r>
              <w:rPr>
                <w:rFonts w:ascii="Times New Roman" w:hAnsi="Times New Roman" w:cs="Times New Roman"/>
                <w:kern w:val="2"/>
                <w:sz w:val="22"/>
                <w:lang w:val="kk-KZ" w:eastAsia="en-GB"/>
              </w:rPr>
              <w:t xml:space="preserve">лері мен көзқарастары </w:t>
            </w:r>
            <w:r>
              <w:rPr>
                <w:rFonts w:ascii="Times New Roman" w:hAnsi="Times New Roman" w:cs="Times New Roman"/>
                <w:b/>
                <w:i/>
                <w:kern w:val="2"/>
                <w:sz w:val="22"/>
                <w:lang w:val="kk-KZ" w:eastAsia="en-GB"/>
              </w:rPr>
              <w:t>ауызша</w:t>
            </w:r>
          </w:p>
          <w:p>
            <w:pPr>
              <w:tabs>
                <w:tab w:val="left" w:pos="735"/>
              </w:tabs>
              <w:spacing w:after="0"/>
              <w:rPr>
                <w:rFonts w:ascii="Times New Roman" w:hAnsi="Times New Roman" w:cs="Times New Roman"/>
                <w:bCs/>
                <w:color w:val="000000"/>
                <w:kern w:val="2"/>
                <w:sz w:val="22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kern w:val="2"/>
                <w:sz w:val="22"/>
                <w:shd w:val="clear" w:color="auto" w:fill="FFFFFF"/>
                <w:lang w:val="kk-KZ"/>
              </w:rPr>
              <w:t>мадақтау</w:t>
            </w:r>
            <w:r>
              <w:rPr>
                <w:rFonts w:ascii="Times New Roman" w:hAnsi="Times New Roman" w:cs="Times New Roman"/>
                <w:bCs/>
                <w:color w:val="000000"/>
                <w:kern w:val="2"/>
                <w:sz w:val="22"/>
                <w:shd w:val="clear" w:color="auto" w:fill="FFFFFF"/>
                <w:lang w:val="kk-KZ"/>
              </w:rPr>
              <w:t xml:space="preserve"> арқылы бағаланып, сабақтың келесі</w:t>
            </w:r>
            <w:r>
              <w:rPr>
                <w:rFonts w:hint="default" w:ascii="Times New Roman" w:hAnsi="Times New Roman" w:cs="Times New Roman"/>
                <w:bCs/>
                <w:color w:val="000000"/>
                <w:kern w:val="2"/>
                <w:sz w:val="22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kern w:val="2"/>
                <w:sz w:val="22"/>
                <w:shd w:val="clear" w:color="auto" w:fill="FFFFFF"/>
                <w:lang w:val="kk-KZ"/>
              </w:rPr>
              <w:t>кезең</w:t>
            </w:r>
            <w:r>
              <w:rPr>
                <w:rFonts w:hint="default" w:ascii="Times New Roman" w:hAnsi="Times New Roman" w:cs="Times New Roman"/>
                <w:bCs/>
                <w:color w:val="000000"/>
                <w:kern w:val="2"/>
                <w:sz w:val="22"/>
                <w:shd w:val="clear" w:color="auto" w:fill="FFFFFF"/>
                <w:lang w:val="kk-KZ"/>
              </w:rPr>
              <w:t>і</w:t>
            </w:r>
            <w:r>
              <w:rPr>
                <w:rFonts w:ascii="Times New Roman" w:hAnsi="Times New Roman" w:cs="Times New Roman"/>
                <w:bCs/>
                <w:color w:val="000000"/>
                <w:kern w:val="2"/>
                <w:sz w:val="22"/>
                <w:shd w:val="clear" w:color="auto" w:fill="FFFFFF"/>
                <w:lang w:val="kk-KZ"/>
              </w:rPr>
              <w:t>нде белсенді қатысуына ынталандырады</w:t>
            </w:r>
          </w:p>
          <w:p>
            <w:pPr>
              <w:spacing w:after="0"/>
              <w:rPr>
                <w:rFonts w:ascii="Times New Roman" w:hAnsi="Times New Roman" w:cs="Times New Roman"/>
                <w:i/>
                <w:color w:val="000000"/>
                <w:kern w:val="2"/>
                <w:sz w:val="22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2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color w:val="000000"/>
                <w:kern w:val="2"/>
                <w:sz w:val="22"/>
                <w:shd w:val="clear" w:color="auto" w:fill="FFFFFF"/>
                <w:lang w:val="kk-KZ"/>
              </w:rPr>
              <w:t>Жарайсың!</w:t>
            </w:r>
          </w:p>
          <w:p>
            <w:pPr>
              <w:spacing w:after="0"/>
              <w:rPr>
                <w:rFonts w:ascii="Times New Roman" w:hAnsi="Times New Roman" w:cs="Times New Roman"/>
                <w:i/>
                <w:color w:val="000000"/>
                <w:kern w:val="2"/>
                <w:sz w:val="22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2"/>
                <w:sz w:val="22"/>
                <w:shd w:val="clear" w:color="auto" w:fill="FFFFFF"/>
                <w:lang w:val="kk-KZ"/>
              </w:rPr>
              <w:t>Керемет шешім!</w:t>
            </w:r>
            <w:r>
              <w:rPr>
                <w:rFonts w:ascii="Times New Roman" w:hAnsi="Times New Roman" w:cs="Times New Roman"/>
                <w:i/>
                <w:color w:val="000000"/>
                <w:kern w:val="2"/>
                <w:sz w:val="22"/>
                <w:lang w:val="kk-KZ"/>
              </w:rPr>
              <w:br w:type="textWrapping"/>
            </w:r>
            <w:r>
              <w:rPr>
                <w:rFonts w:ascii="Times New Roman" w:hAnsi="Times New Roman" w:cs="Times New Roman"/>
                <w:i/>
                <w:color w:val="000000"/>
                <w:kern w:val="2"/>
                <w:sz w:val="22"/>
                <w:shd w:val="clear" w:color="auto" w:fill="FFFFFF"/>
                <w:lang w:val="kk-KZ"/>
              </w:rPr>
              <w:t>Ойлы шешім!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</w:tc>
        <w:tc>
          <w:tcPr>
            <w:tcW w:w="581" w:type="pct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10-сынып қазақ әдебиеті</w:t>
            </w: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726" w:type="pct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Сабақтың ортасы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</w:tc>
        <w:tc>
          <w:tcPr>
            <w:tcW w:w="2347" w:type="pct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kk-KZ"/>
              </w:rPr>
              <w:t>Мағынаны тану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 xml:space="preserve">1-тапсырма. </w:t>
            </w:r>
            <w:r>
              <w:rPr>
                <w:rFonts w:ascii="Times New Roman" w:hAnsi="Times New Roman" w:eastAsia="Calibri" w:cs="Times New Roman"/>
                <w:b/>
                <w:bCs/>
                <w:lang w:val="kk-KZ"/>
              </w:rPr>
              <w:t>Шығармадағы кейіпкерлер бейнесі арқылы өмір шындығын көрсетіңіз.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6"/>
              <w:gridCol w:w="2396"/>
              <w:gridCol w:w="239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  <w:t>Кейіпкерлер</w:t>
                  </w:r>
                </w:p>
              </w:tc>
              <w:tc>
                <w:tcPr>
                  <w:tcW w:w="239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  <w:t>Шығармадан дәлел</w:t>
                  </w:r>
                </w:p>
              </w:tc>
              <w:tc>
                <w:tcPr>
                  <w:tcW w:w="239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  <w:t>Өмір шындығы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239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239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239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239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Calibri" w:cs="Times New Roman"/>
                      <w:b/>
                      <w:bCs/>
                      <w:lang w:val="kk-KZ"/>
                    </w:rPr>
                  </w:pP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 xml:space="preserve">  Дескриптор: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Кейіпкер бейнесін анықтайды;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Шығармадан дәлел келтіреді;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Өмір шындығын көрсетеді.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ҚБ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drawing>
                <wp:inline distT="0" distB="0" distL="0" distR="0">
                  <wp:extent cx="2851150" cy="1322705"/>
                  <wp:effectExtent l="0" t="0" r="1397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>2-тапсырма. «Шашты» әңгімесіндегі басты кейіпкерлерді даралайтын қасиеттерді анықтаңыз.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>1-топ. Тасқұл қарттың даралық образына талдау жасаңыздар.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Cs/>
                <w:lang w:val="kk-KZ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48610" cy="1400175"/>
                  <wp:effectExtent l="0" t="0" r="127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780" t="27824" r="52919" b="31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140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b/>
                <w:iCs/>
                <w:lang w:val="en-US"/>
              </w:rPr>
              <w:t xml:space="preserve">SWOT </w:t>
            </w: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>талдау әдісі.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Дескриптор: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Кейіпкердің күшті, әлсіз жақтарын анықтайды;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Мүмкіндіктерді анықтайды;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Қауіп-қатерді ашады.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ҚБ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2-топ. Кенжебектің образына талдау жасайды.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Cs/>
                <w:lang w:val="kk-KZ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07335" cy="1228725"/>
                  <wp:effectExtent l="0" t="0" r="12065" b="5715"/>
                  <wp:docPr id="11" name="Рисунок 1" descr="Ашық тәрбие сабақ &amp;quot;мамандық-өмір бастауы &amp;quot;(11-сынып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 descr="Ашық тәрбие сабақ &amp;quot;мамандық-өмір бастауы &amp;quot;(11-сынып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123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Cs/>
                <w:lang w:val="en-US"/>
              </w:rPr>
              <w:t xml:space="preserve">FILA </w:t>
            </w: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>әдісі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Дескриптор: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Кейіпкер бейнесін ашатын деректер жинайды;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Кейіпкер туралы ой-пікірді білдіреді;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Кейіпкердің образдық бейнесін ашатын сұрақтар дайындайды;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Автордың кейіпкерді суреттеуде қолданған тәсілін анықтайды.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ҚБ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3-топ. Атажан байдың образына өз көзқарасыңды жаз.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Cs/>
                <w:lang w:val="kk-KZ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60675" cy="1209675"/>
                  <wp:effectExtent l="0" t="0" r="4445" b="9525"/>
                  <wp:docPr id="15" name="Рисунок 2" descr="Презентация к коучинг-занятию по теме &amp;quot;Обучение через критическое мышление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 descr="Презентация к коучинг-занятию по теме &amp;quot;Обучение через критическое мышление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30" r="3067" b="1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 xml:space="preserve"> ПОПС формуласы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Дескриптор: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Кейіпкердің іс-әрекетіне өз көзқарасын білдіреді;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Өз көзқарасына дәлел келтіреді;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Осыған байланысты қорытынды жасайды.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>ҚБ</w:t>
            </w: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lang w:val="kk-KZ"/>
              </w:rPr>
              <w:t xml:space="preserve">2-тапсырма. </w:t>
            </w:r>
            <w:r>
              <w:rPr>
                <w:rFonts w:ascii="Times New Roman" w:hAnsi="Times New Roman" w:eastAsia="Times New Roman" w:cs="Times New Roman"/>
                <w:b/>
                <w:bCs/>
                <w:lang w:val="kk-KZ"/>
              </w:rPr>
              <w:t xml:space="preserve">Қорытынды. «Соңғы сөзді мен айтайын...»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әдісімен шығармадағы авторлық идеяның өмір шындығымен байланысын айқындап, ойыңызды қорытындылаңыз.</w:t>
            </w:r>
          </w:p>
        </w:tc>
        <w:tc>
          <w:tcPr>
            <w:tcW w:w="677" w:type="pct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Шығармадағы кейіпкерлер бейнесі арқылы өмір шындығын көрсетіңіз.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Образ – көркем бейне туралы әдеби теориялық білім алады.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«Шашты» әңгімесінде</w:t>
            </w:r>
            <w:r>
              <w:rPr>
                <w:rFonts w:hint="default" w:ascii="Times New Roman" w:hAnsi="Times New Roman" w:eastAsia="Calibri" w:cs="Times New Roman"/>
                <w:lang w:val="kk-KZ"/>
              </w:rPr>
              <w:t>-</w:t>
            </w:r>
            <w:r>
              <w:rPr>
                <w:rFonts w:ascii="Times New Roman" w:hAnsi="Times New Roman" w:eastAsia="Calibri" w:cs="Times New Roman"/>
                <w:lang w:val="kk-KZ"/>
              </w:rPr>
              <w:t>гі басты кейіпкерлерді даралайтын қасиеттерді анықтаңыз.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SWOT талдау әдісімен Тасқұл қарттың даралық образына талдау жасаңыздар.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FILA әдісімен Кенжебектің образына талдау жасайды.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ПОПС формуласы арқылы Атажан байдың образына өз көзқарасыңды жаз.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«Соңғы сөзді мен айтайын...» әдісімен шығармада</w:t>
            </w:r>
            <w:r>
              <w:rPr>
                <w:rFonts w:hint="default" w:ascii="Times New Roman" w:hAnsi="Times New Roman" w:eastAsia="Calibri" w:cs="Times New Roman"/>
                <w:lang w:val="kk-KZ"/>
              </w:rPr>
              <w:t>-</w:t>
            </w:r>
            <w:r>
              <w:rPr>
                <w:rFonts w:ascii="Times New Roman" w:hAnsi="Times New Roman" w:eastAsia="Calibri" w:cs="Times New Roman"/>
                <w:lang w:val="kk-KZ"/>
              </w:rPr>
              <w:t>ғы авторлық идеяның өмір шындығы</w:t>
            </w:r>
            <w:r>
              <w:rPr>
                <w:rFonts w:hint="default" w:ascii="Times New Roman" w:hAnsi="Times New Roman" w:eastAsia="Calibri" w:cs="Times New Roman"/>
                <w:lang w:val="kk-KZ"/>
              </w:rPr>
              <w:t>-</w:t>
            </w:r>
            <w:r>
              <w:rPr>
                <w:rFonts w:ascii="Times New Roman" w:hAnsi="Times New Roman" w:eastAsia="Calibri" w:cs="Times New Roman"/>
                <w:lang w:val="kk-KZ"/>
              </w:rPr>
              <w:t>мен байланысын айқындап, ойыңызды қорытындылаңыз..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2"/>
                <w:lang w:val="kk-KZ"/>
              </w:rPr>
              <w:t>кілтті көп жинаған оқушы сандықты ашып, сыйлық</w:t>
            </w:r>
            <w:r>
              <w:rPr>
                <w:rFonts w:hint="default" w:ascii="Times New Roman" w:hAnsi="Times New Roman" w:cs="Times New Roman"/>
                <w:kern w:val="2"/>
                <w:sz w:val="22"/>
                <w:lang w:val="kk-KZ"/>
              </w:rPr>
              <w:t xml:space="preserve"> алады.</w:t>
            </w:r>
          </w:p>
        </w:tc>
        <w:tc>
          <w:tcPr>
            <w:tcW w:w="666" w:type="pct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pStyle w:val="11"/>
              <w:rPr>
                <w:rFonts w:ascii="Times New Roman" w:hAnsi="Times New Roman"/>
                <w:kern w:val="2"/>
                <w:sz w:val="22"/>
                <w:lang w:val="kk-KZ"/>
              </w:rPr>
            </w:pPr>
          </w:p>
          <w:p>
            <w:pPr>
              <w:pStyle w:val="11"/>
              <w:rPr>
                <w:rFonts w:ascii="Times New Roman" w:hAnsi="Times New Roman"/>
                <w:kern w:val="2"/>
                <w:sz w:val="22"/>
                <w:lang w:val="kk-KZ"/>
              </w:rPr>
            </w:pPr>
          </w:p>
          <w:p>
            <w:pPr>
              <w:tabs>
                <w:tab w:val="left" w:pos="2940"/>
              </w:tabs>
              <w:spacing w:after="0" w:line="235" w:lineRule="auto"/>
              <w:jc w:val="center"/>
              <w:rPr>
                <w:rFonts w:ascii="Times New Roman" w:hAnsi="Times New Roman" w:cs="Times New Roman"/>
                <w:b/>
                <w:i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kern w:val="2"/>
                <w:sz w:val="22"/>
                <w:lang w:val="kk-KZ"/>
              </w:rPr>
              <w:t>«Халық қазынасының кілті»</w:t>
            </w:r>
          </w:p>
          <w:p>
            <w:pPr>
              <w:tabs>
                <w:tab w:val="left" w:pos="2940"/>
              </w:tabs>
              <w:spacing w:after="0" w:line="235" w:lineRule="auto"/>
              <w:jc w:val="center"/>
              <w:rPr>
                <w:rFonts w:ascii="Times New Roman" w:hAnsi="Times New Roman" w:cs="Times New Roman"/>
                <w:i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2"/>
                <w:lang w:val="en-US" w:eastAsia="en-US"/>
              </w:rPr>
              <w:drawing>
                <wp:inline distT="0" distB="0" distL="0" distR="0">
                  <wp:extent cx="864870" cy="695960"/>
                  <wp:effectExtent l="0" t="0" r="3810" b="5080"/>
                  <wp:docPr id="3" name="Рисунок 9" descr="https://on-woman.com/wp-content/uploads/zolotoy-klyuchik-1024x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9" descr="https://on-woman.com/wp-content/uploads/zolotoy-klyuchik-1024x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37" cy="70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940"/>
              </w:tabs>
              <w:spacing w:after="0" w:line="235" w:lineRule="auto"/>
              <w:rPr>
                <w:rFonts w:ascii="Times New Roman" w:hAnsi="Times New Roman" w:cs="Times New Roman"/>
                <w:i/>
                <w:kern w:val="2"/>
                <w:sz w:val="22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Қалыптастырушы бағалау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drawing>
                <wp:inline distT="0" distB="0" distL="0" distR="0">
                  <wp:extent cx="735330" cy="742950"/>
                  <wp:effectExtent l="0" t="0" r="11430" b="3810"/>
                  <wp:docPr id="6" name="Рисунок 6" descr="Изображение выглядит как трава, лошадиные, млекопитающее, неб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трава, лошадиные, млекопитающее, небо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75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Calibri" w:cs="Times New Roman"/>
                <w:lang w:val="kk-KZ"/>
              </w:rPr>
              <w:t>-керемет жауап!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tabs>
                <w:tab w:val="left" w:pos="2940"/>
              </w:tabs>
              <w:spacing w:after="0" w:line="235" w:lineRule="auto"/>
              <w:jc w:val="center"/>
              <w:rPr>
                <w:rFonts w:ascii="Times New Roman" w:hAnsi="Times New Roman" w:cs="Times New Roman"/>
                <w:b/>
                <w:i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kern w:val="2"/>
                <w:sz w:val="22"/>
                <w:lang w:val="kk-KZ"/>
              </w:rPr>
              <w:t>«Халық қазынасының кілті»</w:t>
            </w:r>
          </w:p>
          <w:p>
            <w:pPr>
              <w:tabs>
                <w:tab w:val="left" w:pos="2940"/>
              </w:tabs>
              <w:spacing w:after="0" w:line="235" w:lineRule="auto"/>
              <w:jc w:val="center"/>
              <w:rPr>
                <w:rFonts w:ascii="Times New Roman" w:hAnsi="Times New Roman" w:cs="Times New Roman"/>
                <w:i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2"/>
                <w:lang w:val="en-US" w:eastAsia="en-US"/>
              </w:rPr>
              <w:drawing>
                <wp:inline distT="0" distB="0" distL="0" distR="0">
                  <wp:extent cx="864870" cy="695960"/>
                  <wp:effectExtent l="0" t="0" r="3810" b="5080"/>
                  <wp:docPr id="2" name="Рисунок 11" descr="https://on-woman.com/wp-content/uploads/zolotoy-klyuchik-1024x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https://on-woman.com/wp-content/uploads/zolotoy-klyuchik-1024x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37" cy="70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  <w:t>Қошемет</w:t>
            </w:r>
            <w:r>
              <w:rPr>
                <w:rFonts w:hint="default"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  <w:t>-</w:t>
            </w:r>
            <w:r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  <w:t>теу сөздері:</w:t>
            </w:r>
          </w:p>
          <w:p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  <w:t>Әп бәрекелді!</w:t>
            </w:r>
          </w:p>
          <w:p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  <w:t>Оң шешім!</w:t>
            </w:r>
          </w:p>
          <w:p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  <w:t>Бұл ойыңызбен толық келісемін!</w:t>
            </w:r>
          </w:p>
          <w:p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</w:pPr>
          </w:p>
          <w:p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D0D0D"/>
                <w:kern w:val="2"/>
                <w:sz w:val="22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bookmarkStart w:id="0" w:name="_GoBack"/>
            <w:bookmarkEnd w:id="0"/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tabs>
                <w:tab w:val="left" w:pos="735"/>
              </w:tabs>
              <w:spacing w:after="0"/>
              <w:rPr>
                <w:rFonts w:ascii="Times New Roman" w:hAnsi="Times New Roman" w:cs="Times New Roman"/>
                <w:color w:val="0D0D0D"/>
                <w:kern w:val="2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kern w:val="2"/>
                <w:sz w:val="22"/>
                <w:lang w:val="kk-KZ"/>
              </w:rPr>
              <w:t>Халық қазынасына кім ие болды?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kern w:val="2"/>
                <w:sz w:val="22"/>
                <w:lang w:val="en-US"/>
              </w:rPr>
              <w:drawing>
                <wp:inline distT="0" distB="0" distL="0" distR="0">
                  <wp:extent cx="713105" cy="828675"/>
                  <wp:effectExtent l="0" t="0" r="3175" b="95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935" t="20599" r="18893" b="13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lang w:val="kk-KZ"/>
              </w:rPr>
              <w:t>А. Кемелбаева «Шашты әңгімесі»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726" w:type="pct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Сабақтың соңы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 Рефлексия 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</w:tc>
        <w:tc>
          <w:tcPr>
            <w:tcW w:w="3691" w:type="pct"/>
            <w:gridSpan w:val="4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lang w:val="kk-KZ"/>
              </w:rPr>
              <w:t xml:space="preserve">Кері байланыс.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Сабақта не қиын болды? Не оңай болды?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Оқушылар стикерге пікір жазып қалдырады.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Мен үшін маңызды бір ақпарат...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Қиындық тудырған тапсырма не сұрақ...</w:t>
            </w:r>
          </w:p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lang w:val="kk-KZ"/>
              </w:rPr>
              <w:t>Мен үйрендім не білдім...</w:t>
            </w:r>
          </w:p>
        </w:tc>
        <w:tc>
          <w:tcPr>
            <w:tcW w:w="581" w:type="pct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726" w:type="pct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  <w:lang w:val="kk-KZ"/>
              </w:rPr>
              <w:t>Үйге тапсырма:</w:t>
            </w:r>
          </w:p>
        </w:tc>
        <w:tc>
          <w:tcPr>
            <w:tcW w:w="3691" w:type="pct"/>
            <w:gridSpan w:val="4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lang w:val="kk-KZ"/>
              </w:rPr>
              <w:t>Кейіпкерлерге мінездеме</w:t>
            </w:r>
          </w:p>
        </w:tc>
        <w:tc>
          <w:tcPr>
            <w:tcW w:w="581" w:type="pct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val="kk-KZ"/>
              </w:rPr>
            </w:pPr>
          </w:p>
        </w:tc>
      </w:tr>
    </w:tbl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line="240" w:lineRule="auto"/>
        <w:jc w:val="center"/>
        <w:rPr>
          <w:rFonts w:ascii="Times New Roman" w:hAnsi="Times New Roman" w:eastAsia="Calibri" w:cs="Times New Roman"/>
          <w:b/>
          <w:lang w:val="kk-KZ"/>
        </w:rPr>
      </w:pPr>
    </w:p>
    <w:p>
      <w:pPr>
        <w:spacing w:after="160" w:line="259" w:lineRule="auto"/>
        <w:rPr>
          <w:rFonts w:ascii="Calibri" w:hAnsi="Calibri" w:eastAsia="Calibri" w:cs="Times New Roman"/>
          <w:lang w:val="kk-KZ"/>
        </w:rPr>
      </w:pPr>
    </w:p>
    <w:p>
      <w:pPr>
        <w:spacing w:after="160" w:line="259" w:lineRule="auto"/>
        <w:rPr>
          <w:rFonts w:ascii="Calibri" w:hAnsi="Calibri" w:eastAsia="Calibri" w:cs="Times New Roman"/>
          <w:lang w:val="kk-KZ"/>
        </w:rPr>
      </w:pPr>
    </w:p>
    <w:p>
      <w:pPr>
        <w:spacing w:after="160" w:line="259" w:lineRule="auto"/>
        <w:rPr>
          <w:rFonts w:ascii="Calibri" w:hAnsi="Calibri" w:eastAsia="Calibri" w:cs="Times New Roman"/>
          <w:lang w:val="kk-KZ"/>
        </w:rPr>
      </w:pPr>
    </w:p>
    <w:p>
      <w:pPr>
        <w:spacing w:after="160" w:line="259" w:lineRule="auto"/>
        <w:rPr>
          <w:rFonts w:ascii="Calibri" w:hAnsi="Calibri" w:eastAsia="Calibri" w:cs="Times New Roman"/>
          <w:lang w:val="kk-KZ"/>
        </w:rPr>
      </w:pPr>
    </w:p>
    <w:p>
      <w:pPr>
        <w:spacing w:after="160" w:line="259" w:lineRule="auto"/>
        <w:rPr>
          <w:rFonts w:ascii="Calibri" w:hAnsi="Calibri" w:eastAsia="Calibri" w:cs="Times New Roman"/>
          <w:lang w:val="kk-KZ"/>
        </w:rPr>
      </w:pPr>
    </w:p>
    <w:p>
      <w:pPr>
        <w:spacing w:after="160" w:line="259" w:lineRule="auto"/>
        <w:rPr>
          <w:rFonts w:ascii="Calibri" w:hAnsi="Calibri" w:eastAsia="Calibri" w:cs="Times New Roman"/>
          <w:lang w:val="kk-KZ"/>
        </w:rPr>
      </w:pPr>
    </w:p>
    <w:p/>
    <w:p/>
    <w:sectPr>
      <w:pgSz w:w="11906" w:h="16838"/>
      <w:pgMar w:top="284" w:right="720" w:bottom="284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nsolas">
    <w:panose1 w:val="020B0609020204030204"/>
    <w:charset w:val="CC"/>
    <w:family w:val="modern"/>
    <w:pitch w:val="default"/>
    <w:sig w:usb0="E10002FF" w:usb1="4000FCFF" w:usb2="00000009" w:usb3="00000000" w:csb0="600001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480DAC"/>
    <w:multiLevelType w:val="multilevel"/>
    <w:tmpl w:val="49480DAC"/>
    <w:lvl w:ilvl="0" w:tentative="0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6A9C2D37"/>
    <w:multiLevelType w:val="multilevel"/>
    <w:tmpl w:val="6A9C2D3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E91"/>
    <w:rsid w:val="000029D9"/>
    <w:rsid w:val="00184A0D"/>
    <w:rsid w:val="001D06B6"/>
    <w:rsid w:val="00225DF0"/>
    <w:rsid w:val="002701E6"/>
    <w:rsid w:val="00284471"/>
    <w:rsid w:val="002B1A20"/>
    <w:rsid w:val="00404C74"/>
    <w:rsid w:val="004F46DB"/>
    <w:rsid w:val="007959C9"/>
    <w:rsid w:val="00832130"/>
    <w:rsid w:val="008C6C5E"/>
    <w:rsid w:val="00982FF5"/>
    <w:rsid w:val="00A15ED1"/>
    <w:rsid w:val="00A31962"/>
    <w:rsid w:val="00A606F8"/>
    <w:rsid w:val="00A855E8"/>
    <w:rsid w:val="00A95C3C"/>
    <w:rsid w:val="00AA6478"/>
    <w:rsid w:val="00B70E70"/>
    <w:rsid w:val="00CD352B"/>
    <w:rsid w:val="00CD6F8C"/>
    <w:rsid w:val="00D76801"/>
    <w:rsid w:val="00DD6879"/>
    <w:rsid w:val="00FB5E91"/>
    <w:rsid w:val="2AD32200"/>
    <w:rsid w:val="323D1224"/>
    <w:rsid w:val="5C310139"/>
    <w:rsid w:val="638928BD"/>
    <w:rsid w:val="6925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9"/>
    <w:basedOn w:val="3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1"/>
    <w:basedOn w:val="3"/>
    <w:qFormat/>
    <w:uiPriority w:val="39"/>
    <w:pPr>
      <w:spacing w:after="0" w:line="240" w:lineRule="auto"/>
    </w:pPr>
    <w:rPr>
      <w:lang w:val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10">
    <w:name w:val="Сетка таблицы2"/>
    <w:basedOn w:val="3"/>
    <w:qFormat/>
    <w:uiPriority w:val="59"/>
    <w:pPr>
      <w:spacing w:after="0" w:line="240" w:lineRule="auto"/>
    </w:pPr>
    <w:rPr>
      <w:rFonts w:eastAsia="Times New Roman"/>
      <w:kern w:val="2"/>
      <w:sz w:val="21"/>
      <w:lang w:eastAsia="zh-C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552</Words>
  <Characters>3149</Characters>
  <Lines>26</Lines>
  <Paragraphs>7</Paragraphs>
  <TotalTime>1</TotalTime>
  <ScaleCrop>false</ScaleCrop>
  <LinksUpToDate>false</LinksUpToDate>
  <CharactersWithSpaces>3694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2022-01-15T15:34:00Z</dcterms:created>
  <dc:creator>admin</dc:creator>
  <cp:lastModifiedBy>Аcer</cp:lastModifiedBy>
  <dcterms:modified xsi:type="dcterms:W3CDTF">2024-01-25T13:06:27Z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67D46890BE1747AA8714FB54CA735B2A_13</vt:lpwstr>
  </property>
</Properties>
</file>